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ชื่อองค์ความรู้ การปลูกยางพารา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ชื่อเจ้าขององค์ความรู้ นายดำ หัสดง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ที่อยู่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115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.2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สมสะอาด อ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เดชอุดม จ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อุบลราชธานี</w:t>
      </w:r>
    </w:p>
    <w:p w:rsidR="009F7E11" w:rsidRPr="0094706E" w:rsidRDefault="00A10AE2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ประวัติความเป็นมา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ab/>
      </w:r>
      <w:r w:rsidRPr="0094706E">
        <w:rPr>
          <w:rFonts w:ascii="TH SarabunIT๙" w:hAnsi="TH SarabunIT๙" w:cs="TH SarabunIT๙"/>
          <w:sz w:val="32"/>
          <w:szCs w:val="32"/>
          <w:cs/>
        </w:rPr>
        <w:t>ปัจจุบันการปลูกยางพาราในประเทศไทยได้ขยายออกไปในทุกภาค แต่ พันธุ์ยาง ความเหมาะสมของพื้นที่ และการจัดการสวนยาง ดังนั้น ในการปลูกสร้างสวนยางนอกจากพิจารณาเลือกพันธุ์ยางและการจัดการสวนยางที่ถูกต้องแล้ว ยังต้องพิจารณาความเหมาะสมของพื้นที่สำหรับปลูกยางด้วย</w:t>
      </w:r>
      <w:r w:rsidRPr="0094706E">
        <w:rPr>
          <w:rFonts w:ascii="TH SarabunIT๙" w:hAnsi="TH SarabunIT๙" w:cs="TH SarabunIT๙"/>
          <w:sz w:val="32"/>
          <w:szCs w:val="32"/>
        </w:rPr>
        <w:t> 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วัตถุประสงค์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4706E">
        <w:rPr>
          <w:rFonts w:ascii="TH SarabunIT๙" w:hAnsi="TH SarabunIT๙" w:cs="TH SarabunIT๙"/>
          <w:sz w:val="32"/>
          <w:szCs w:val="32"/>
          <w:cs/>
        </w:rPr>
        <w:t>เป็นการสร้างอาชีพ เพิ่มรายได้ให้กับชุมชน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วัตถุดิบ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พันธุ์ยางพารา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  <w:bookmarkStart w:id="0" w:name="_GoBack"/>
      <w:bookmarkEnd w:id="0"/>
    </w:p>
    <w:p w:rsidR="00E51A85" w:rsidRPr="00E51A85" w:rsidRDefault="00B54588" w:rsidP="00E51A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กระบวนการ/วิธีการ/เทคนิค/ข้อระวังในการแก้ไขปัญหา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  <w:cs/>
        </w:rPr>
        <w:t>การเตรียมดิน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</w:rPr>
        <w:t>      </w:t>
      </w:r>
      <w:r w:rsidRPr="0094706E">
        <w:rPr>
          <w:rFonts w:ascii="TH SarabunPSK" w:hAnsi="TH SarabunPSK" w:cs="TH SarabunPSK"/>
          <w:sz w:val="32"/>
          <w:szCs w:val="32"/>
          <w:cs/>
        </w:rPr>
        <w:t>ทำการไถพลิกและไถพรวนอย่างน้อย 2 ครั้ง พร้อมทั้งเก็บตอไม้ เศษไม้ และเศษวัชพืชออกให้หมด เพื่อปรับหน้าดินให้เหมาะสมกับการปลูกยางพารา สำหรับพื้นที่ลาดเอียงมากกว่า 15 องศา จะต้องวางแนวปลูกตามขั้นบันได เพื่อลดอัตราการสูญเสียหน้าดิน โดยมีความกว้างของหน้าดินอย่างน้อย 1.5 เมตร เพื่อป้องกันต้นยางพาราล้ม หากขั้นบันไดเสียหาย ในกรณีพื้นที่ปลูกเป็นที่ราบก็ทำเฉพาะทางระบายน้ำเท่านั้น และทำการปลูกพืชปุ๋ยสดเพื่อปรับปรุงบำรุงดิน พืชปุ๋ยสดที่นิยมใช้ ได้แก่ ปอ</w:t>
      </w:r>
      <w:proofErr w:type="spellStart"/>
      <w:r w:rsidRPr="0094706E">
        <w:rPr>
          <w:rFonts w:ascii="TH SarabunPSK" w:hAnsi="TH SarabunPSK" w:cs="TH SarabunPSK"/>
          <w:sz w:val="32"/>
          <w:szCs w:val="32"/>
          <w:cs/>
        </w:rPr>
        <w:t>เทือง</w:t>
      </w:r>
      <w:proofErr w:type="spellEnd"/>
      <w:r w:rsidRPr="0094706E">
        <w:rPr>
          <w:rFonts w:ascii="TH SarabunPSK" w:hAnsi="TH SarabunPSK" w:cs="TH SarabunPSK"/>
          <w:sz w:val="32"/>
          <w:szCs w:val="32"/>
          <w:cs/>
        </w:rPr>
        <w:t xml:space="preserve"> อัตรา 5 กิโลกรัมต่อไร่ หรือ</w:t>
      </w:r>
      <w:proofErr w:type="spellStart"/>
      <w:r w:rsidRPr="0094706E">
        <w:rPr>
          <w:rFonts w:ascii="TH SarabunPSK" w:hAnsi="TH SarabunPSK" w:cs="TH SarabunPSK"/>
          <w:sz w:val="32"/>
          <w:szCs w:val="32"/>
          <w:cs/>
        </w:rPr>
        <w:t>โสนอัฟ</w:t>
      </w:r>
      <w:proofErr w:type="spellEnd"/>
      <w:r w:rsidRPr="0094706E">
        <w:rPr>
          <w:rFonts w:ascii="TH SarabunPSK" w:hAnsi="TH SarabunPSK" w:cs="TH SarabunPSK"/>
          <w:sz w:val="32"/>
          <w:szCs w:val="32"/>
          <w:cs/>
        </w:rPr>
        <w:t>ริกัน อัตรา 5 กิโลกรัมต่อไร่ หว่านหรือโรยเป็นแถว และไถกลบเมื่ออายุ 45 วัน และปล่อยให้ย่อยสลาย 15 วัน แล้วจึงเตรียมหลุมปลูกยางพารา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  <w:cs/>
        </w:rPr>
        <w:t>วิธีการปลูกยางพารา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</w:rPr>
        <w:t>      </w:t>
      </w:r>
      <w:r w:rsidRPr="0094706E">
        <w:rPr>
          <w:rFonts w:ascii="TH SarabunPSK" w:hAnsi="TH SarabunPSK" w:cs="TH SarabunPSK"/>
          <w:sz w:val="32"/>
          <w:szCs w:val="32"/>
          <w:cs/>
        </w:rPr>
        <w:t>ต้องวางแนวปลูกตามแนวตะวันออก-ตะวันตก โดยมีระยะปลูก 2.5</w:t>
      </w:r>
      <w:r w:rsidRPr="0094706E">
        <w:rPr>
          <w:rFonts w:ascii="TH SarabunPSK" w:hAnsi="TH SarabunPSK" w:cs="TH SarabunPSK"/>
          <w:sz w:val="32"/>
          <w:szCs w:val="32"/>
        </w:rPr>
        <w:t xml:space="preserve"> x </w:t>
      </w:r>
      <w:r w:rsidRPr="0094706E">
        <w:rPr>
          <w:rFonts w:ascii="TH SarabunPSK" w:hAnsi="TH SarabunPSK" w:cs="TH SarabunPSK"/>
          <w:sz w:val="32"/>
          <w:szCs w:val="32"/>
          <w:cs/>
        </w:rPr>
        <w:t>8.0 เมตร หรือ 3.0</w:t>
      </w:r>
      <w:r w:rsidRPr="0094706E">
        <w:rPr>
          <w:rFonts w:ascii="TH SarabunPSK" w:hAnsi="TH SarabunPSK" w:cs="TH SarabunPSK"/>
          <w:sz w:val="32"/>
          <w:szCs w:val="32"/>
        </w:rPr>
        <w:t xml:space="preserve"> x </w:t>
      </w:r>
      <w:r w:rsidRPr="0094706E">
        <w:rPr>
          <w:rFonts w:ascii="TH SarabunPSK" w:hAnsi="TH SarabunPSK" w:cs="TH SarabunPSK"/>
          <w:sz w:val="32"/>
          <w:szCs w:val="32"/>
          <w:cs/>
        </w:rPr>
        <w:t>7.0 เมตร หรือ 3.0</w:t>
      </w:r>
      <w:r w:rsidRPr="0094706E">
        <w:rPr>
          <w:rFonts w:ascii="TH SarabunPSK" w:hAnsi="TH SarabunPSK" w:cs="TH SarabunPSK"/>
          <w:sz w:val="32"/>
          <w:szCs w:val="32"/>
        </w:rPr>
        <w:t xml:space="preserve"> x </w:t>
      </w:r>
      <w:r w:rsidRPr="0094706E">
        <w:rPr>
          <w:rFonts w:ascii="TH SarabunPSK" w:hAnsi="TH SarabunPSK" w:cs="TH SarabunPSK"/>
          <w:sz w:val="32"/>
          <w:szCs w:val="32"/>
          <w:cs/>
        </w:rPr>
        <w:t>6.0 เมตร ในแหล่งปลูกยางใหม่ โดยมีขนาดของหลุม 50</w:t>
      </w:r>
      <w:r w:rsidRPr="0094706E">
        <w:rPr>
          <w:rFonts w:ascii="TH SarabunPSK" w:hAnsi="TH SarabunPSK" w:cs="TH SarabunPSK"/>
          <w:sz w:val="32"/>
          <w:szCs w:val="32"/>
        </w:rPr>
        <w:t xml:space="preserve"> x </w:t>
      </w:r>
      <w:r w:rsidRPr="0094706E">
        <w:rPr>
          <w:rFonts w:ascii="TH SarabunPSK" w:hAnsi="TH SarabunPSK" w:cs="TH SarabunPSK"/>
          <w:sz w:val="32"/>
          <w:szCs w:val="32"/>
          <w:cs/>
        </w:rPr>
        <w:t>50</w:t>
      </w:r>
      <w:r w:rsidRPr="0094706E">
        <w:rPr>
          <w:rFonts w:ascii="TH SarabunPSK" w:hAnsi="TH SarabunPSK" w:cs="TH SarabunPSK"/>
          <w:sz w:val="32"/>
          <w:szCs w:val="32"/>
        </w:rPr>
        <w:t xml:space="preserve"> x </w:t>
      </w:r>
      <w:r w:rsidRPr="0094706E">
        <w:rPr>
          <w:rFonts w:ascii="TH SarabunPSK" w:hAnsi="TH SarabunPSK" w:cs="TH SarabunPSK"/>
          <w:sz w:val="32"/>
          <w:szCs w:val="32"/>
          <w:cs/>
        </w:rPr>
        <w:t>50 เซนติเมตร และทำการปลูกต้นกล้ายางพารา โดยคัดเลือกต้นกล้ายางพาราที่สมบูรณ์แข็งแรงปราศจากโรคและแมลงศัตรูพืช ขนาด 1-2 ฉัตร และคลุกปุ๋ยหมักอัตรา 15-25 กิโลกรัมต่อหลุม พร้อมกับใส่เชื้อจุลินทรีย์ควบคุมเชื้อสาเหตุโรคพืชที่ผลิตจากสารเร่ง พด.3 อัตรา 3 กิโลกรัมต่อตัน ใส่รองก้นหลุมและทำการปลูกต้นกล้ายางพารา หลังจากปลูกยางพาราได้ 15 วัน ให้ปลูกพืชตระกูลถั่วคลุมดิน เช่น ถั่ว</w:t>
      </w:r>
      <w:proofErr w:type="spellStart"/>
      <w:r w:rsidRPr="0094706E">
        <w:rPr>
          <w:rFonts w:ascii="TH SarabunPSK" w:hAnsi="TH SarabunPSK" w:cs="TH SarabunPSK"/>
          <w:sz w:val="32"/>
          <w:szCs w:val="32"/>
          <w:cs/>
        </w:rPr>
        <w:t>คาโล</w:t>
      </w:r>
      <w:proofErr w:type="spellEnd"/>
      <w:r w:rsidRPr="0094706E">
        <w:rPr>
          <w:rFonts w:ascii="TH SarabunPSK" w:hAnsi="TH SarabunPSK" w:cs="TH SarabunPSK"/>
          <w:sz w:val="32"/>
          <w:szCs w:val="32"/>
          <w:cs/>
        </w:rPr>
        <w:t>โปโกเนียม อัตรา 2 กิโลกรัมต่อไร่ หรือถั่วคุด</w:t>
      </w:r>
      <w:proofErr w:type="spellStart"/>
      <w:r w:rsidRPr="0094706E">
        <w:rPr>
          <w:rFonts w:ascii="TH SarabunPSK" w:hAnsi="TH SarabunPSK" w:cs="TH SarabunPSK"/>
          <w:sz w:val="32"/>
          <w:szCs w:val="32"/>
          <w:cs/>
        </w:rPr>
        <w:t>ซู</w:t>
      </w:r>
      <w:proofErr w:type="spellEnd"/>
      <w:r w:rsidRPr="0094706E">
        <w:rPr>
          <w:rFonts w:ascii="TH SarabunPSK" w:hAnsi="TH SarabunPSK" w:cs="TH SarabunPSK"/>
          <w:sz w:val="32"/>
          <w:szCs w:val="32"/>
          <w:cs/>
        </w:rPr>
        <w:t xml:space="preserve"> อัตรา 2 กิโลกรัมต่อไร่ หรือถั่วฮา</w:t>
      </w:r>
      <w:proofErr w:type="spellStart"/>
      <w:r w:rsidRPr="0094706E">
        <w:rPr>
          <w:rFonts w:ascii="TH SarabunPSK" w:hAnsi="TH SarabunPSK" w:cs="TH SarabunPSK"/>
          <w:sz w:val="32"/>
          <w:szCs w:val="32"/>
          <w:cs/>
        </w:rPr>
        <w:t>มาด้า</w:t>
      </w:r>
      <w:proofErr w:type="spellEnd"/>
      <w:r w:rsidRPr="0094706E">
        <w:rPr>
          <w:rFonts w:ascii="TH SarabunPSK" w:hAnsi="TH SarabunPSK" w:cs="TH SarabunPSK"/>
          <w:sz w:val="32"/>
          <w:szCs w:val="32"/>
          <w:cs/>
        </w:rPr>
        <w:t xml:space="preserve"> อัตรา 2 กิโลกรัมต่อไร่ โรยเป็นแถวแทรกระหว่างยางพารา เพื่อป้องกันกำจัดวัชพืช ป้องกันการชะล้างพังทลาย และเป็นการเพิ่มอินทรียวัตถุให้กับดิน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  <w:cs/>
        </w:rPr>
        <w:t>การป้องกันกำจัดโรค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94706E">
        <w:rPr>
          <w:rFonts w:ascii="TH SarabunPSK" w:hAnsi="TH SarabunPSK" w:cs="TH SarabunPSK"/>
          <w:sz w:val="32"/>
          <w:szCs w:val="32"/>
        </w:rPr>
        <w:t>      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โรคราแป้ง ราสีชมพู โรคใบร่วง และผักเน่า และแมลงต่าง ๆ เช่น ปลวก หนอนทราย รวมทั้งวัชพืชชนิดต่าง ๆ ทำได้โดยใช้สารสกัดธรรมชาติหรือสารป้องกันกำจัดศัตรูพืช การกรีดยางสามารถทำการกรีดยางได้เมื่อต้นยางอายุ </w:t>
      </w:r>
      <w:r w:rsidRPr="0094706E">
        <w:rPr>
          <w:rFonts w:ascii="TH SarabunPSK" w:hAnsi="TH SarabunPSK" w:cs="TH SarabunPSK"/>
          <w:sz w:val="32"/>
          <w:szCs w:val="32"/>
        </w:rPr>
        <w:t>6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ปี ขนาดเส้นรอบวงของลำต้น บริเวณที่ทำการกรีดยางไม่ต่ำกว่า </w:t>
      </w:r>
      <w:r w:rsidRPr="0094706E">
        <w:rPr>
          <w:rFonts w:ascii="TH SarabunPSK" w:hAnsi="TH SarabunPSK" w:cs="TH SarabunPSK"/>
          <w:sz w:val="32"/>
          <w:szCs w:val="32"/>
        </w:rPr>
        <w:t>50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เซนติเมตร โดยกรีดครึ่งลำ</w:t>
      </w:r>
      <w:r w:rsidRPr="0094706E">
        <w:rPr>
          <w:rFonts w:ascii="TH SarabunPSK" w:hAnsi="TH SarabunPSK" w:cs="TH SarabunPSK"/>
          <w:sz w:val="32"/>
          <w:szCs w:val="32"/>
          <w:cs/>
        </w:rPr>
        <w:lastRenderedPageBreak/>
        <w:t xml:space="preserve">ต้น ความสูง </w:t>
      </w:r>
      <w:r w:rsidRPr="0094706E">
        <w:rPr>
          <w:rFonts w:ascii="TH SarabunPSK" w:hAnsi="TH SarabunPSK" w:cs="TH SarabunPSK"/>
          <w:sz w:val="32"/>
          <w:szCs w:val="32"/>
        </w:rPr>
        <w:t>150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เซนติเมตร จากพื้นดิน โดยกรีดทำมุม </w:t>
      </w:r>
      <w:r w:rsidRPr="0094706E">
        <w:rPr>
          <w:rFonts w:ascii="TH SarabunPSK" w:hAnsi="TH SarabunPSK" w:cs="TH SarabunPSK"/>
          <w:sz w:val="32"/>
          <w:szCs w:val="32"/>
        </w:rPr>
        <w:t>30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องศา กับแนวระนาบ และเอียงจากซ้ายบนลงมาขวาล่าง ติดรางรองรับน้ำยางห่างด้านหน้าประมาณ </w:t>
      </w:r>
      <w:r w:rsidRPr="0094706E">
        <w:rPr>
          <w:rFonts w:ascii="TH SarabunPSK" w:hAnsi="TH SarabunPSK" w:cs="TH SarabunPSK"/>
          <w:sz w:val="32"/>
          <w:szCs w:val="32"/>
        </w:rPr>
        <w:t>30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เซนติเมตร และติดลวดรับถ้วยน้ำยางให้ห่างจากรางรองรับน้ำยางลงมาประมาณ </w:t>
      </w:r>
      <w:r w:rsidRPr="0094706E">
        <w:rPr>
          <w:rFonts w:ascii="TH SarabunPSK" w:hAnsi="TH SarabunPSK" w:cs="TH SarabunPSK"/>
          <w:sz w:val="32"/>
          <w:szCs w:val="32"/>
        </w:rPr>
        <w:t>10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เซนติเมตร กรีดยางให้ลึกใกล้เนื้อไม้มากที่สุด แต่ไม่ควรถึงเนื้อไม้ เมื่อกรีดยางเสร็จ ควรฉีดพ่นหรือทาบริเวณที่กรีดด้วยปุ๋ยอินทรีย์น้ำเจือจาง </w:t>
      </w:r>
      <w:r w:rsidRPr="0094706E">
        <w:rPr>
          <w:rFonts w:ascii="TH SarabunPSK" w:hAnsi="TH SarabunPSK" w:cs="TH SarabunPSK"/>
          <w:sz w:val="32"/>
          <w:szCs w:val="32"/>
        </w:rPr>
        <w:t>1:1,000</w:t>
      </w:r>
      <w:r w:rsidRPr="0094706E">
        <w:rPr>
          <w:rFonts w:ascii="TH SarabunPSK" w:hAnsi="TH SarabunPSK" w:cs="TH SarabunPSK"/>
          <w:sz w:val="32"/>
          <w:szCs w:val="32"/>
          <w:cs/>
        </w:rPr>
        <w:t xml:space="preserve"> เพื่อให้ยางมีน้ำยางมากที่สุด ยืดอายุการกรีดยางและต้นยางเสียหายน้อยที่สุด</w:t>
      </w:r>
    </w:p>
    <w:p w:rsid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  <w:r w:rsidRPr="0094706E">
        <w:rPr>
          <w:rFonts w:hint="cs"/>
          <w:b/>
          <w:bCs/>
          <w:cs/>
        </w:rPr>
        <w:t>ข้อเสนอแนะ</w:t>
      </w:r>
    </w:p>
    <w:p w:rsid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cs/>
        </w:rPr>
        <w:t>ให้ทำการฉีดพ่นปุ๋ยอินทรีย์น้ำจากสารเร่ง พด.</w:t>
      </w:r>
      <w:r>
        <w:t xml:space="preserve">2 </w:t>
      </w:r>
      <w:r>
        <w:rPr>
          <w:cs/>
        </w:rPr>
        <w:t xml:space="preserve">ให้พืชปุ๋ยสดทุก </w:t>
      </w:r>
      <w:r>
        <w:t xml:space="preserve">7 </w:t>
      </w:r>
      <w:r>
        <w:rPr>
          <w:cs/>
        </w:rPr>
        <w:t xml:space="preserve">วัน อัตรา </w:t>
      </w:r>
      <w:r>
        <w:t xml:space="preserve">2 </w:t>
      </w:r>
      <w:r>
        <w:rPr>
          <w:cs/>
        </w:rPr>
        <w:t xml:space="preserve">ลิตรต่อไร่ นำมาเจือจาง </w:t>
      </w:r>
      <w:r>
        <w:t xml:space="preserve">1:1,000 </w:t>
      </w:r>
      <w:r>
        <w:rPr>
          <w:cs/>
        </w:rPr>
        <w:t xml:space="preserve">เพื่อเร่งการเจริญเติบโตของพืชปุ๋ยสด และหลังจากปลูกยางพาราแล้ว </w:t>
      </w:r>
      <w:r>
        <w:t xml:space="preserve">15 </w:t>
      </w:r>
      <w:r>
        <w:rPr>
          <w:cs/>
        </w:rPr>
        <w:t xml:space="preserve">วัน ให้ฉีดพ่นปุ๋ยอินทรีย์น้ำให้กับยางพาราทางใบ หรือราดรดลงดินทุก </w:t>
      </w:r>
      <w:r>
        <w:t xml:space="preserve">1 </w:t>
      </w:r>
      <w:r>
        <w:rPr>
          <w:cs/>
        </w:rPr>
        <w:t>เดือน และให้ฉีดพ่นปุ๋ยอินทรีย์น้ำกับพืชตระกูลถั่วที่ปลูกคลุมดินด้วย</w:t>
      </w:r>
    </w:p>
    <w:p w:rsid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E51A85" w:rsidRDefault="00E51A85" w:rsidP="00E51A85">
      <w:pPr>
        <w:shd w:val="clear" w:color="auto" w:fill="F8F8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sectPr w:rsidR="00E51A85" w:rsidSect="009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5B3"/>
    <w:multiLevelType w:val="multilevel"/>
    <w:tmpl w:val="0D1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033"/>
    <w:multiLevelType w:val="hybridMultilevel"/>
    <w:tmpl w:val="485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2"/>
    <w:rsid w:val="001F005A"/>
    <w:rsid w:val="0094706E"/>
    <w:rsid w:val="009F7E11"/>
    <w:rsid w:val="00A10AE2"/>
    <w:rsid w:val="00B54588"/>
    <w:rsid w:val="00C10B8E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ACER-NB</cp:lastModifiedBy>
  <cp:revision>2</cp:revision>
  <dcterms:created xsi:type="dcterms:W3CDTF">2017-04-10T06:10:00Z</dcterms:created>
  <dcterms:modified xsi:type="dcterms:W3CDTF">2017-04-10T06:10:00Z</dcterms:modified>
</cp:coreProperties>
</file>