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5200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แบบรายงานผลความรู้สัมมาชีพชุมชน (แบบ 1)</w:t>
      </w:r>
    </w:p>
    <w:p w:rsidR="0065200A" w:rsidRDefault="006033EF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(ประเภท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: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ความรู้สัมมาชีพ)</w:t>
      </w: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</w:t>
      </w: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200A" w:rsidRPr="0065200A" w:rsidRDefault="0065200A" w:rsidP="0065200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1. หมวดหมู่อาชีพ</w:t>
      </w:r>
      <w:r w:rsidRPr="006520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ให้ใส่เครื่องหมาย ( / ) หน้าตัวเลือกตามประเภทอาชีพ</w:t>
      </w:r>
    </w:p>
    <w:p w:rsidR="0065200A" w:rsidRDefault="0065200A" w:rsidP="00076E5D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 w:rsidRPr="0065200A">
        <w:rPr>
          <w:rFonts w:ascii="TH SarabunIT๙" w:hAnsi="TH SarabunIT๙" w:cs="TH SarabunIT๙"/>
          <w:sz w:val="32"/>
          <w:szCs w:val="32"/>
          <w:cs/>
        </w:rPr>
        <w:t xml:space="preserve">     (สามารถตอบได้มากกว่า 1 หมวดหมู่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76E5D" w:rsidRDefault="00E5386A" w:rsidP="00076E5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1.1 ( </w:t>
      </w:r>
      <w:r w:rsidR="00076E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076E5D">
        <w:rPr>
          <w:rFonts w:ascii="TH SarabunIT๙" w:hAnsi="TH SarabunIT๙" w:cs="TH SarabunIT๙" w:hint="cs"/>
          <w:sz w:val="32"/>
          <w:szCs w:val="32"/>
          <w:cs/>
        </w:rPr>
        <w:t xml:space="preserve">  ) เกษตรกรรม</w:t>
      </w:r>
    </w:p>
    <w:p w:rsidR="007A2889" w:rsidRDefault="007A2889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 (     ) ท่องเที่ยวชุมชน</w:t>
      </w:r>
    </w:p>
    <w:p w:rsidR="005E08CC" w:rsidRDefault="005E08CC" w:rsidP="007A288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 (     ) อื่นๆ (โปรดระบุ................................................)</w:t>
      </w:r>
    </w:p>
    <w:p w:rsidR="007A2889" w:rsidRDefault="005E08CC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1.4</w:t>
      </w:r>
      <w:r w:rsidR="007A2889">
        <w:rPr>
          <w:rFonts w:ascii="TH SarabunIT๙" w:hAnsi="TH SarabunIT๙" w:cs="TH SarabunIT๙" w:hint="cs"/>
          <w:sz w:val="32"/>
          <w:szCs w:val="32"/>
          <w:cs/>
        </w:rPr>
        <w:t xml:space="preserve"> (     ) การแปรรูปอาหาร</w:t>
      </w:r>
    </w:p>
    <w:p w:rsidR="005E08CC" w:rsidRDefault="005E08CC" w:rsidP="005E08C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1.5 (     ) การแปรรูปเครื่องดื่ม</w:t>
      </w:r>
    </w:p>
    <w:p w:rsidR="007A2889" w:rsidRDefault="005E08CC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1.6 (     ) การแปรรูปผ้าและเครื่องแต่งกาย</w:t>
      </w:r>
    </w:p>
    <w:p w:rsidR="0065200A" w:rsidRDefault="007A2889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08CC">
        <w:rPr>
          <w:rFonts w:ascii="TH SarabunIT๙" w:hAnsi="TH SarabunIT๙" w:cs="TH SarabunIT๙" w:hint="cs"/>
          <w:sz w:val="32"/>
          <w:szCs w:val="32"/>
          <w:cs/>
        </w:rPr>
        <w:t>1.7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     ) </w:t>
      </w:r>
      <w:r w:rsidR="005E08CC">
        <w:rPr>
          <w:rFonts w:ascii="TH SarabunIT๙" w:hAnsi="TH SarabunIT๙" w:cs="TH SarabunIT๙" w:hint="cs"/>
          <w:sz w:val="32"/>
          <w:szCs w:val="32"/>
          <w:cs/>
        </w:rPr>
        <w:t>การแปรรูปของใช้และเครื่องประดับ</w:t>
      </w:r>
    </w:p>
    <w:p w:rsidR="00A7605D" w:rsidRDefault="00A7605D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1.8 (     ) การแปรรูปสมุนไพรที่ไม่ใช่อาหาร</w:t>
      </w:r>
    </w:p>
    <w:p w:rsidR="006B46CD" w:rsidRPr="00E5386A" w:rsidRDefault="006B46CD" w:rsidP="007A2889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B46CD" w:rsidRPr="006B46CD" w:rsidRDefault="006B46CD" w:rsidP="006B46CD">
      <w:pPr>
        <w:spacing w:before="120" w:after="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6B46C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นิยาม </w:t>
      </w:r>
      <w:r w:rsidRPr="006B46CD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: </w:t>
      </w:r>
      <w:r w:rsidRPr="006B46C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ความรู้สัมมาชีพชุมชน</w:t>
      </w:r>
      <w:r w:rsidRPr="006B46C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หมายถึง ความรู้ซึ่งเป็นอาชีพที่มีการดำเนินการตามแนวทางส่งเสริมการสร้างสัมมาชีพชุมชนตามหลักปรัชญาเศรษฐกิจพอเพียง</w:t>
      </w:r>
    </w:p>
    <w:p w:rsidR="0093186A" w:rsidRPr="00E5386A" w:rsidRDefault="0093186A" w:rsidP="007A2889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:rsidR="0065200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ชื่อองค์ความรู้</w:t>
      </w:r>
    </w:p>
    <w:p w:rsidR="0065200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E5386A">
        <w:rPr>
          <w:rFonts w:ascii="TH SarabunIT๙" w:hAnsi="TH SarabunIT๙" w:cs="TH SarabunIT๙" w:hint="cs"/>
          <w:sz w:val="32"/>
          <w:szCs w:val="32"/>
          <w:cs/>
        </w:rPr>
        <w:t>การเลี้ยงแพะแบบกึ่งขังคอก</w:t>
      </w:r>
    </w:p>
    <w:p w:rsidR="0093186A" w:rsidRPr="00E5386A" w:rsidRDefault="0093186A" w:rsidP="0093186A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93186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ชื่อเจ้าขององค์ความรู้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E5386A">
        <w:rPr>
          <w:rFonts w:ascii="TH SarabunIT๙" w:hAnsi="TH SarabunIT๙" w:cs="TH SarabunIT๙" w:hint="cs"/>
          <w:sz w:val="32"/>
          <w:szCs w:val="32"/>
          <w:cs/>
        </w:rPr>
        <w:t>มะยีดิง  มิง</w:t>
      </w:r>
    </w:p>
    <w:p w:rsidR="0093186A" w:rsidRPr="00E5386A" w:rsidRDefault="0093186A" w:rsidP="0093186A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93186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บ้านเลขที่</w:t>
      </w:r>
      <w:r w:rsidR="00E5386A">
        <w:rPr>
          <w:rFonts w:ascii="TH SarabunIT๙" w:hAnsi="TH SarabunIT๙" w:cs="TH SarabunIT๙" w:hint="cs"/>
          <w:sz w:val="32"/>
          <w:szCs w:val="32"/>
          <w:cs/>
        </w:rPr>
        <w:t xml:space="preserve">  ๓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</w:t>
      </w:r>
      <w:r w:rsidR="00E5386A">
        <w:rPr>
          <w:rFonts w:ascii="TH SarabunIT๙" w:hAnsi="TH SarabunIT๙" w:cs="TH SarabunIT๙" w:hint="cs"/>
          <w:sz w:val="32"/>
          <w:szCs w:val="32"/>
          <w:cs/>
        </w:rPr>
        <w:t xml:space="preserve">  ๕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ตำบล</w:t>
      </w:r>
      <w:r w:rsidR="00E5386A">
        <w:rPr>
          <w:rFonts w:ascii="TH SarabunIT๙" w:hAnsi="TH SarabunIT๙" w:cs="TH SarabunIT๙" w:hint="cs"/>
          <w:sz w:val="32"/>
          <w:szCs w:val="32"/>
          <w:cs/>
        </w:rPr>
        <w:t xml:space="preserve">กระหวะ  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E5386A">
        <w:rPr>
          <w:rFonts w:ascii="TH SarabunIT๙" w:hAnsi="TH SarabunIT๙" w:cs="TH SarabunIT๙" w:hint="cs"/>
          <w:sz w:val="32"/>
          <w:szCs w:val="32"/>
          <w:cs/>
        </w:rPr>
        <w:t xml:space="preserve">มายอ 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จังหวัดปัตตานี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รหัสไปรษณีย์</w:t>
      </w:r>
      <w:r w:rsidR="00E5386A">
        <w:rPr>
          <w:rFonts w:ascii="TH SarabunIT๙" w:hAnsi="TH SarabunIT๙" w:cs="TH SarabunIT๙" w:hint="cs"/>
          <w:sz w:val="32"/>
          <w:szCs w:val="32"/>
          <w:cs/>
        </w:rPr>
        <w:t xml:space="preserve">  ๙๔๑๔๐   </w:t>
      </w:r>
      <w:r>
        <w:rPr>
          <w:rFonts w:ascii="TH SarabunIT๙" w:hAnsi="TH SarabunIT๙" w:cs="TH SarabunIT๙" w:hint="cs"/>
          <w:sz w:val="32"/>
          <w:szCs w:val="32"/>
          <w:cs/>
        </w:rPr>
        <w:t>หมายเลขโทรศัพท์</w:t>
      </w:r>
      <w:r w:rsidR="00E538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386A">
        <w:rPr>
          <w:rFonts w:ascii="TH SarabunIT๙" w:hAnsi="TH SarabunIT๙" w:cs="TH SarabunIT๙"/>
          <w:sz w:val="28"/>
        </w:rPr>
        <w:t>08</w:t>
      </w:r>
      <w:r w:rsidR="00E5386A">
        <w:rPr>
          <w:rFonts w:ascii="TH SarabunIT๙" w:hAnsi="TH SarabunIT๙" w:cs="TH SarabunIT๙" w:hint="cs"/>
          <w:sz w:val="28"/>
          <w:cs/>
        </w:rPr>
        <w:t>-</w:t>
      </w:r>
      <w:r w:rsidR="00E5386A">
        <w:rPr>
          <w:rFonts w:ascii="TH SarabunIT๙" w:hAnsi="TH SarabunIT๙" w:cs="TH SarabunIT๙"/>
          <w:sz w:val="28"/>
        </w:rPr>
        <w:t>0890</w:t>
      </w:r>
      <w:r w:rsidR="00E5386A">
        <w:rPr>
          <w:rFonts w:ascii="TH SarabunIT๙" w:hAnsi="TH SarabunIT๙" w:cs="TH SarabunIT๙" w:hint="cs"/>
          <w:sz w:val="28"/>
          <w:cs/>
        </w:rPr>
        <w:t>-</w:t>
      </w:r>
      <w:r w:rsidR="00E5386A">
        <w:rPr>
          <w:rFonts w:ascii="TH SarabunIT๙" w:hAnsi="TH SarabunIT๙" w:cs="TH SarabunIT๙"/>
          <w:sz w:val="28"/>
        </w:rPr>
        <w:t>5348</w:t>
      </w:r>
    </w:p>
    <w:p w:rsidR="00A7605D" w:rsidRPr="00E5386A" w:rsidRDefault="00A7605D" w:rsidP="0093186A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A7605D" w:rsidRPr="00A7605D" w:rsidRDefault="00A7605D" w:rsidP="0093186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>5. ความเป็นมา/แรงบันดาลใจ/เหตุผลที่ทำ</w:t>
      </w:r>
    </w:p>
    <w:p w:rsidR="00E5386A" w:rsidRDefault="00A7605D" w:rsidP="00C10A7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5386A" w:rsidRPr="00F04AC0">
        <w:rPr>
          <w:rFonts w:ascii="TH SarabunIT๙" w:hAnsi="TH SarabunIT๙" w:cs="TH SarabunIT๙" w:hint="cs"/>
          <w:sz w:val="32"/>
          <w:szCs w:val="32"/>
          <w:cs/>
        </w:rPr>
        <w:t>นายมะยีดิง  มิง  ประกอบอาชีพเกษตรกรรม (ทำนา / เลี้ยงสัตว์) เมื่อว่างเว้นจากการทำนาก็เลี้ยงวัว เลี้ยงแพะ เพื่อเป็นรายได้เสริม และเป็นการลดรายจ่าย</w:t>
      </w:r>
      <w:r w:rsidR="002D1B40">
        <w:rPr>
          <w:rFonts w:ascii="TH SarabunIT๙" w:hAnsi="TH SarabunIT๙" w:cs="TH SarabunIT๙" w:hint="cs"/>
          <w:sz w:val="32"/>
          <w:szCs w:val="32"/>
          <w:cs/>
        </w:rPr>
        <w:t>เพิ่มรายได้ให้</w:t>
      </w:r>
      <w:r w:rsidR="00E5386A" w:rsidRPr="00F04AC0">
        <w:rPr>
          <w:rFonts w:ascii="TH SarabunIT๙" w:hAnsi="TH SarabunIT๙" w:cs="TH SarabunIT๙" w:hint="cs"/>
          <w:sz w:val="32"/>
          <w:szCs w:val="32"/>
          <w:cs/>
        </w:rPr>
        <w:t>ครัวเรือน โดยได้รับสืบทอดความเชี่ยวชาญมาจากปู่ย่า ตายาย พ่อแม่</w:t>
      </w:r>
      <w:r w:rsidR="00C10A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386A" w:rsidRPr="00F04AC0">
        <w:rPr>
          <w:rFonts w:ascii="TH SarabunIT๙" w:hAnsi="TH SarabunIT๙" w:cs="TH SarabunIT๙" w:hint="cs"/>
          <w:sz w:val="32"/>
          <w:szCs w:val="32"/>
          <w:cs/>
        </w:rPr>
        <w:t xml:space="preserve">สั่งสมความเชี่ยวชาญการทำนา การเลี้ยงสัตว์ จากการอบรมของหน่วยงานต่าง ๆ และการศึกษาด้วยตัวเอง </w:t>
      </w:r>
    </w:p>
    <w:p w:rsidR="00F93DC7" w:rsidRPr="004F312C" w:rsidRDefault="00F93DC7" w:rsidP="00C10A7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E5386A" w:rsidRDefault="00E5386A" w:rsidP="00E5386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919FB" w:rsidRPr="00A7605D" w:rsidRDefault="003919FB" w:rsidP="00E5386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724295" w:rsidRDefault="003919FB" w:rsidP="0072429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4295">
        <w:rPr>
          <w:rFonts w:ascii="TH SarabunIT๙" w:hAnsi="TH SarabunIT๙" w:cs="TH SarabunIT๙" w:hint="cs"/>
          <w:sz w:val="32"/>
          <w:szCs w:val="32"/>
          <w:cs/>
        </w:rPr>
        <w:t>1) เพื่อใช้เวลาว่างให้เกิดประโยชน์</w:t>
      </w:r>
    </w:p>
    <w:p w:rsidR="003919FB" w:rsidRDefault="00724295" w:rsidP="0072429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 เพื่อเพิ่มรายได้ให้</w:t>
      </w:r>
      <w:r w:rsidRPr="00F04AC0">
        <w:rPr>
          <w:rFonts w:ascii="TH SarabunIT๙" w:hAnsi="TH SarabunIT๙" w:cs="TH SarabunIT๙" w:hint="cs"/>
          <w:sz w:val="32"/>
          <w:szCs w:val="32"/>
          <w:cs/>
        </w:rPr>
        <w:t>ครัวเรือน</w:t>
      </w:r>
    </w:p>
    <w:p w:rsidR="00724295" w:rsidRDefault="00724295" w:rsidP="0072429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3754" w:rsidRPr="00A7605D" w:rsidRDefault="00283754" w:rsidP="0028375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F93D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วัตถุดิบ </w:t>
      </w:r>
    </w:p>
    <w:p w:rsidR="00F66E83" w:rsidRDefault="00283754" w:rsidP="00F66E8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6E83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F93DC7">
        <w:rPr>
          <w:rFonts w:ascii="TH SarabunIT๙" w:hAnsi="TH SarabunIT๙" w:cs="TH SarabunIT๙" w:hint="cs"/>
          <w:sz w:val="32"/>
          <w:szCs w:val="32"/>
          <w:cs/>
        </w:rPr>
        <w:t>อาหาร</w:t>
      </w:r>
      <w:r w:rsidR="00F93DC7">
        <w:rPr>
          <w:rFonts w:ascii="TH SarabunIT๙" w:hAnsi="TH SarabunIT๙" w:cs="TH SarabunIT๙"/>
          <w:sz w:val="32"/>
          <w:szCs w:val="32"/>
        </w:rPr>
        <w:t xml:space="preserve"> </w:t>
      </w:r>
      <w:r w:rsidR="00F93DC7">
        <w:rPr>
          <w:rFonts w:ascii="TH SarabunIT๙" w:hAnsi="TH SarabunIT๙" w:cs="TH SarabunIT๙" w:hint="cs"/>
          <w:sz w:val="32"/>
          <w:szCs w:val="32"/>
          <w:cs/>
        </w:rPr>
        <w:t>ประเภทหญ้า  ใบไม้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="00F93DC7">
        <w:rPr>
          <w:rFonts w:ascii="TH SarabunIT๙" w:hAnsi="TH SarabunIT๙" w:cs="TH SarabunIT๙" w:hint="cs"/>
          <w:sz w:val="32"/>
          <w:szCs w:val="32"/>
          <w:cs/>
        </w:rPr>
        <w:t>น้ำ</w:t>
      </w:r>
    </w:p>
    <w:p w:rsidR="0093186A" w:rsidRDefault="00DB6FA4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83754" w:rsidRPr="00A7605D" w:rsidRDefault="00283754" w:rsidP="0028375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DB6FA4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อุปกรณ์</w:t>
      </w:r>
    </w:p>
    <w:p w:rsidR="00F66E83" w:rsidRDefault="00283754" w:rsidP="00F66E8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6E83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724295">
        <w:rPr>
          <w:rFonts w:ascii="TH SarabunIT๙" w:hAnsi="TH SarabunIT๙" w:cs="TH SarabunIT๙" w:hint="cs"/>
          <w:sz w:val="32"/>
          <w:szCs w:val="32"/>
          <w:cs/>
        </w:rPr>
        <w:t>รางน้ำ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="00724295">
        <w:rPr>
          <w:rFonts w:ascii="TH SarabunIT๙" w:hAnsi="TH SarabunIT๙" w:cs="TH SarabunIT๙" w:hint="cs"/>
          <w:sz w:val="32"/>
          <w:szCs w:val="32"/>
          <w:cs/>
        </w:rPr>
        <w:t>ถังรองน้ำ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3) </w:t>
      </w:r>
      <w:r w:rsidR="00724295">
        <w:rPr>
          <w:rFonts w:ascii="TH SarabunIT๙" w:hAnsi="TH SarabunIT๙" w:cs="TH SarabunIT๙" w:hint="cs"/>
          <w:sz w:val="32"/>
          <w:szCs w:val="32"/>
          <w:cs/>
        </w:rPr>
        <w:t>รางอาหาร</w:t>
      </w:r>
    </w:p>
    <w:p w:rsidR="0093186A" w:rsidRDefault="0093186A" w:rsidP="00F66E8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66E83" w:rsidRPr="00A7605D" w:rsidRDefault="00F66E83" w:rsidP="00F66E8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กระบวนการ/ขั้นตอน</w:t>
      </w:r>
    </w:p>
    <w:p w:rsidR="001B6C17" w:rsidRDefault="00F66E83" w:rsidP="001B6C17">
      <w:pPr>
        <w:pStyle w:val="aa"/>
        <w:shd w:val="clear" w:color="auto" w:fill="FFFFFF"/>
        <w:spacing w:before="0" w:beforeAutospacing="0" w:after="0" w:afterAutospacing="0" w:line="315" w:lineRule="atLeast"/>
        <w:ind w:firstLine="862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B6C17" w:rsidRPr="00A87337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การเลี้ยงแบบกึ่งขังคอก</w:t>
      </w:r>
      <w:r w:rsidR="001B6C17" w:rsidRPr="00A87337">
        <w:rPr>
          <w:rFonts w:ascii="TH SarabunIT๙" w:hAnsi="TH SarabunIT๙" w:cs="TH SarabunIT๙"/>
          <w:color w:val="333333"/>
          <w:sz w:val="32"/>
          <w:szCs w:val="32"/>
        </w:rPr>
        <w:br/>
      </w:r>
      <w:r w:rsidR="001B6C17" w:rsidRPr="00A87337">
        <w:rPr>
          <w:rFonts w:ascii="TH SarabunIT๙" w:hAnsi="TH SarabunIT๙" w:cs="TH SarabunIT๙"/>
          <w:color w:val="333333"/>
          <w:sz w:val="32"/>
          <w:szCs w:val="32"/>
          <w:cs/>
        </w:rPr>
        <w:t>ลักษณะคล้ายกับการเลี้ยงแบบปล่อย แต่จะมีการสร้างคอกหรือโรงเรือนสำหรับกักขังในตอนกลางคืน มักโรงเรือนที่มีแต่หลังคาเท่านั้น ตอนเช้าจะต้อนให้แพะออกหากินตามทุ่งหรือที่มีหญ้า</w:t>
      </w:r>
      <w:r w:rsidR="001B6C17" w:rsidRPr="00A87337">
        <w:rPr>
          <w:rFonts w:ascii="TH SarabunIT๙" w:hAnsi="TH SarabunIT๙" w:cs="TH SarabunIT๙"/>
          <w:color w:val="333333"/>
          <w:sz w:val="32"/>
          <w:szCs w:val="32"/>
        </w:rPr>
        <w:br/>
      </w:r>
      <w:r w:rsidR="00165501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ab/>
      </w:r>
      <w:r w:rsidR="00165501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ab/>
      </w:r>
      <w:r w:rsidR="001B6C17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 xml:space="preserve">๑. </w:t>
      </w:r>
      <w:r w:rsidR="001B6C17" w:rsidRPr="00A87337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สถานที่เลี้ยงแพะ</w:t>
      </w:r>
      <w:r w:rsidR="001B6C17">
        <w:rPr>
          <w:rFonts w:ascii="TH SarabunIT๙" w:hAnsi="TH SarabunIT๙" w:cs="TH SarabunIT๙"/>
          <w:color w:val="333333"/>
          <w:sz w:val="32"/>
          <w:szCs w:val="32"/>
        </w:rPr>
        <w:t xml:space="preserve">  </w:t>
      </w:r>
      <w:r w:rsidR="001B6C17" w:rsidRPr="00A87337">
        <w:rPr>
          <w:rFonts w:ascii="TH SarabunIT๙" w:hAnsi="TH SarabunIT๙" w:cs="TH SarabunIT๙"/>
          <w:color w:val="333333"/>
          <w:sz w:val="32"/>
          <w:szCs w:val="32"/>
          <w:cs/>
        </w:rPr>
        <w:t>การเลือกทำเล</w:t>
      </w:r>
      <w:r w:rsidR="001B6C17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 w:rsidR="001B6C17" w:rsidRPr="00A87337">
        <w:rPr>
          <w:rFonts w:ascii="TH SarabunIT๙" w:hAnsi="TH SarabunIT๙" w:cs="TH SarabunIT๙"/>
          <w:color w:val="333333"/>
          <w:sz w:val="32"/>
          <w:szCs w:val="32"/>
          <w:cs/>
        </w:rPr>
        <w:t>สถานที่ตั้งโรงเรือนเลี้ยงแพะ ควรเป็นที่เนินหรือเป็นบริเวณที่น้ำไม่ท่วมขังมีแหล่งน้ำสะอาดสำหรับใช้เลี้ยงแพะได้ตลอดทั้งปี สำหรับให้แพะได้แทะเล็ม สำหรับขนาดของโรงเรือนหรือคอกสำหรับเลี้ยงแพะจะขึ้นอยู่กับฝูงแพะ</w:t>
      </w:r>
      <w:r w:rsidR="001B6C17" w:rsidRPr="00A87337">
        <w:rPr>
          <w:rFonts w:ascii="TH SarabunIT๙" w:hAnsi="TH SarabunIT๙" w:cs="TH SarabunIT๙"/>
          <w:color w:val="333333"/>
          <w:sz w:val="32"/>
          <w:szCs w:val="32"/>
        </w:rPr>
        <w:br/>
      </w:r>
      <w:r w:rsidR="001B6C17" w:rsidRPr="00A87337">
        <w:rPr>
          <w:rFonts w:ascii="TH SarabunIT๙" w:hAnsi="TH SarabunIT๙" w:cs="TH SarabunIT๙"/>
          <w:color w:val="333333"/>
          <w:sz w:val="32"/>
          <w:szCs w:val="32"/>
          <w:cs/>
        </w:rPr>
        <w:t>ลักษณะของโรงเรือนแพะ โดยทั่วไปในการเลี้ยงแพะเพื่อผลิตเนื้อนั้น โรงเรือนเป็นเพียงสถานที่ที่อาศัยพักหลักนอนและกักขังแพะในช่วงตอนกลางคืน หรือเมื่อสภาพอากาศแวดล้อมภายนอกไม่เหมาะสมที่จะปล่อยแพะออกไปแทะเล็มหญ้า โรงเรือนและคอกจะมีความสำคัญ และจำเป็นต่อลูกแพะ หลักการสำคัญในการจัดสร้างโรงเรือนแพะ คือ ควรเป็นสถานที่ที่ทำให้แพะได้อาศัยอยู่อย่างสุขสบายสามารถอำนวยความสะดวกต่อการจัดการเลี้ยงดูและการให้การสุขาภิบาลที่ดีแก่แพะได้</w:t>
      </w:r>
      <w:r w:rsidR="001B6C17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 w:rsidR="001B6C17" w:rsidRPr="00A87337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ลักษณะโรงเรือนแพะเนื้อมักเป็นโรงเรือนที่มีคอกแบบขังรวม คอกละไม่เกิน </w:t>
      </w:r>
      <w:r w:rsidR="001B6C17" w:rsidRPr="00A87337">
        <w:rPr>
          <w:rFonts w:ascii="TH SarabunIT๙" w:hAnsi="TH SarabunIT๙" w:cs="TH SarabunIT๙"/>
          <w:color w:val="333333"/>
          <w:sz w:val="32"/>
          <w:szCs w:val="32"/>
        </w:rPr>
        <w:t xml:space="preserve">10 </w:t>
      </w:r>
      <w:r w:rsidR="001B6C17" w:rsidRPr="00A87337">
        <w:rPr>
          <w:rFonts w:ascii="TH SarabunIT๙" w:hAnsi="TH SarabunIT๙" w:cs="TH SarabunIT๙"/>
          <w:color w:val="333333"/>
          <w:sz w:val="32"/>
          <w:szCs w:val="32"/>
          <w:cs/>
        </w:rPr>
        <w:t>ตัว ทั้งนี้ผู้เลี้ยงต้องคัดแพะที่มีขนาดใกล้เคียงกันอยู่ในคอกเดียวกันเพื่อป้องกันการทำอันตรายต่อกัน</w:t>
      </w:r>
    </w:p>
    <w:p w:rsidR="001B6C17" w:rsidRDefault="00165501" w:rsidP="001B6C17">
      <w:pPr>
        <w:pStyle w:val="aa"/>
        <w:shd w:val="clear" w:color="auto" w:fill="FFFFFF"/>
        <w:spacing w:before="0" w:beforeAutospacing="0" w:after="0" w:afterAutospacing="0" w:line="315" w:lineRule="atLeast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333333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333333"/>
          <w:sz w:val="32"/>
          <w:szCs w:val="32"/>
        </w:rPr>
        <w:tab/>
      </w:r>
      <w:r w:rsidR="001B6C17" w:rsidRPr="00A87337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2. </w:t>
      </w:r>
      <w:r w:rsidR="001B6C17" w:rsidRPr="00A87337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แหล่งอาหารที่ใช้เลี้ยงแพะ</w:t>
      </w:r>
      <w:r w:rsidR="001B6C17">
        <w:rPr>
          <w:rFonts w:ascii="TH SarabunIT๙" w:hAnsi="TH SarabunIT๙" w:cs="TH SarabunIT๙"/>
          <w:color w:val="333333"/>
          <w:sz w:val="32"/>
          <w:szCs w:val="32"/>
        </w:rPr>
        <w:t xml:space="preserve">  </w:t>
      </w:r>
      <w:r w:rsidR="001B6C17" w:rsidRPr="00A87337">
        <w:rPr>
          <w:rFonts w:ascii="TH SarabunIT๙" w:hAnsi="TH SarabunIT๙" w:cs="TH SarabunIT๙"/>
          <w:color w:val="333333"/>
          <w:sz w:val="32"/>
          <w:szCs w:val="32"/>
          <w:cs/>
        </w:rPr>
        <w:t>แพะเป็นสัตว์ที่หาอาหารกินเองเก่งและสามารถกินอาหารได้หลายชนิด แต่ไม่ชอบกินพืชอาหารชนิดเดียวกันเป็นเวลานาน ๆ จะเลือกกินพืชอาหารหลายชนิดสลับกันไป พืชอาหารบางชนิดที่โคกระบือไม่กิน แต่แพะยังกิน แพะชอบกินใบของไม้พุ่มมาก รองลงไปคือ หญ้าและถั่ว แพะจะเลือกกินใบและยอดอ่อนของพืชก่อน และจะไม่กินก้านหรือลำต้น</w:t>
      </w:r>
    </w:p>
    <w:p w:rsidR="001B6C17" w:rsidRPr="00A87337" w:rsidRDefault="001B6C17" w:rsidP="001B6C17">
      <w:pPr>
        <w:shd w:val="clear" w:color="auto" w:fill="FFFFFF"/>
        <w:spacing w:after="0" w:line="315" w:lineRule="atLeast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A8733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การจัดการเลี้ยงดูแพะในช่วงการเจริญเติบโตระยะต่าง ๆ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</w:t>
      </w:r>
      <w:r w:rsidRPr="00A8733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มีการจัดการเลี้ยงดูที่สำคัญที่ต้องปฏิบัติดังนี้</w:t>
      </w:r>
    </w:p>
    <w:p w:rsidR="001B6C17" w:rsidRPr="00A87337" w:rsidRDefault="001B6C17" w:rsidP="001B6C17">
      <w:pPr>
        <w:shd w:val="clear" w:color="auto" w:fill="FFFFFF"/>
        <w:spacing w:after="0" w:line="315" w:lineRule="atLeast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A8733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พ่อพันธุ์ ผู้เลี้ยงควรคัดเลือกแพะเมื่ออายุ </w:t>
      </w:r>
      <w:r w:rsidRPr="00A87337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3 </w:t>
      </w:r>
      <w:r w:rsidRPr="00A8733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เดือน โดยเลือกตัวที่มีลักษณะดี แข็งแรงสมบูรณ์ และไม่มีอาการผิดปกติไว้เป็นพ่อพันธุ์ แล้วแยกเลี้ยงให้มีความสมบูรณ์ แต่จะต้องระวังไม่ให้อ้วนและให้ออกกำลังกายสม่ำเสมอ แพะเพศผู้จะเริ่มแสดงอาการเป็นหนุ่มเมื่ออายุ </w:t>
      </w:r>
      <w:r w:rsidRPr="00A87337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4 – 5 </w:t>
      </w:r>
      <w:r w:rsidRPr="00A8733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เดือน แต่จะผสมพันธุ์ได้เมื่ออายุมากกว่า </w:t>
      </w:r>
      <w:r w:rsidRPr="00A87337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8 </w:t>
      </w:r>
      <w:r w:rsidRPr="00A8733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lastRenderedPageBreak/>
        <w:t xml:space="preserve">เดือน ช่วงใกล้ฤดูผสมพันธุ์ แพะเพศผู้จะปัสสาวะรดตัวเองโดยเฉพาะบริเวณท้องและอก ต่อมาพ่อแพะจะแสดงอาการม้วนปาก นอกจากนี้ต่อมกลิ่นที่ฐานเขาจะทำงานส่งกลิ่นเพศผู้ออกไป แพะสาวจะเริ่มเป็นสัดเมื่ออายุ </w:t>
      </w:r>
      <w:r w:rsidRPr="00A87337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3–4 </w:t>
      </w:r>
      <w:r w:rsidRPr="00A8733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เดือน แต่ในช่วงนี้จะยังไม่ให้ผสมพันธุ์เพราะแพะยังเจริญเติบโตไม่เต็มที่ จะรอจนกว่าแพะมีอายุประมาณ </w:t>
      </w:r>
      <w:r w:rsidRPr="00A87337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8–10 </w:t>
      </w:r>
      <w:r w:rsidRPr="00A8733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เดือน จึงจะจัดให้มีการผสมพันธุ์</w:t>
      </w:r>
    </w:p>
    <w:p w:rsidR="00F66E83" w:rsidRDefault="00F66E83" w:rsidP="001B6C1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66E83" w:rsidRPr="00A7605D" w:rsidRDefault="00F66E83" w:rsidP="00F66E8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ข้อพึงระวัง</w:t>
      </w:r>
    </w:p>
    <w:p w:rsidR="00F66E83" w:rsidRDefault="00ED57FD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65501">
        <w:rPr>
          <w:rFonts w:ascii="TH SarabunIT๙" w:hAnsi="TH SarabunIT๙" w:cs="TH SarabunIT๙" w:hint="cs"/>
          <w:sz w:val="32"/>
          <w:szCs w:val="32"/>
          <w:cs/>
        </w:rPr>
        <w:t>ไม่ควร</w:t>
      </w:r>
      <w:r>
        <w:rPr>
          <w:rFonts w:ascii="TH SarabunIT๙" w:hAnsi="TH SarabunIT๙" w:cs="TH SarabunIT๙" w:hint="cs"/>
          <w:sz w:val="32"/>
          <w:szCs w:val="32"/>
          <w:cs/>
        </w:rPr>
        <w:t>ขุนแพะ โดยให้อาหารมากจนเกินไป จะทำให้เกิด</w:t>
      </w:r>
      <w:r w:rsidRPr="00ED57FD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ปัญหากระเพาะไม่ทำงาน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ถึงตายได้</w:t>
      </w:r>
    </w:p>
    <w:p w:rsidR="0093186A" w:rsidRDefault="0093186A" w:rsidP="00F66E8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7473" w:rsidRPr="00A7605D" w:rsidRDefault="00657473" w:rsidP="0065747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165501" w:rsidRPr="004505E0" w:rsidRDefault="00657473" w:rsidP="0016550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65501" w:rsidRPr="004505E0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165501">
        <w:rPr>
          <w:rFonts w:ascii="TH SarabunIT๙" w:hAnsi="TH SarabunIT๙" w:cs="TH SarabunIT๙" w:hint="cs"/>
          <w:sz w:val="32"/>
          <w:szCs w:val="32"/>
          <w:cs/>
        </w:rPr>
        <w:t>)</w:t>
      </w:r>
      <w:r w:rsidR="00165501" w:rsidRPr="004505E0">
        <w:rPr>
          <w:rFonts w:ascii="TH SarabunIT๙" w:hAnsi="TH SarabunIT๙" w:cs="TH SarabunIT๙" w:hint="cs"/>
          <w:sz w:val="32"/>
          <w:szCs w:val="32"/>
          <w:cs/>
        </w:rPr>
        <w:t xml:space="preserve"> การสร้างโรงเรือนสูงประมาณ เมตรครึ่ง  สามารถเก็บมูลแพะ ขายได้</w:t>
      </w:r>
    </w:p>
    <w:p w:rsidR="00165501" w:rsidRPr="004505E0" w:rsidRDefault="00165501" w:rsidP="0016550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505E0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505E0">
        <w:rPr>
          <w:rFonts w:ascii="TH SarabunIT๙" w:hAnsi="TH SarabunIT๙" w:cs="TH SarabunIT๙" w:hint="cs"/>
          <w:sz w:val="32"/>
          <w:szCs w:val="32"/>
          <w:cs/>
        </w:rPr>
        <w:t xml:space="preserve"> การกั้นคอกแยกแม่พันธุ์ทำให้แม่พันธุ์มีสมบูรณ์ดีกว่า</w:t>
      </w:r>
    </w:p>
    <w:p w:rsidR="00165501" w:rsidRPr="004505E0" w:rsidRDefault="00165501" w:rsidP="0016550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๓)</w:t>
      </w:r>
      <w:r w:rsidRPr="004505E0">
        <w:rPr>
          <w:rFonts w:ascii="TH SarabunIT๙" w:hAnsi="TH SarabunIT๙" w:cs="TH SarabunIT๙" w:hint="cs"/>
          <w:sz w:val="32"/>
          <w:szCs w:val="32"/>
          <w:cs/>
        </w:rPr>
        <w:t xml:space="preserve"> การปล่อยให้แพะหาอาหารกินเอง ดีกว่าการป้อนในโรงเรือน</w:t>
      </w:r>
    </w:p>
    <w:p w:rsidR="00165501" w:rsidRPr="00772D82" w:rsidRDefault="00165501" w:rsidP="00165501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505E0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505E0">
        <w:rPr>
          <w:rFonts w:ascii="TH SarabunIT๙" w:hAnsi="TH SarabunIT๙" w:cs="TH SarabunIT๙" w:hint="cs"/>
          <w:sz w:val="32"/>
          <w:szCs w:val="32"/>
          <w:cs/>
        </w:rPr>
        <w:t xml:space="preserve"> ศึกษาหาความรู้เพื่อต่อยอดอย่างสม่ำเสมอ</w:t>
      </w:r>
    </w:p>
    <w:p w:rsidR="00657473" w:rsidRDefault="00657473" w:rsidP="0016550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7473" w:rsidRPr="00A7605D" w:rsidRDefault="00657473" w:rsidP="0065747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ความสามารถในการจำหน่าย/ให้บริการ</w:t>
      </w:r>
    </w:p>
    <w:p w:rsidR="00657473" w:rsidRDefault="00657473" w:rsidP="004E7F7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57FD">
        <w:rPr>
          <w:rFonts w:ascii="TH SarabunIT๙" w:hAnsi="TH SarabunIT๙" w:cs="TH SarabunIT๙" w:hint="cs"/>
          <w:sz w:val="32"/>
          <w:szCs w:val="32"/>
          <w:cs/>
        </w:rPr>
        <w:t>แพะเป็นสัตว์ที่ใช้ในการประกอบพิธีกรรมทางศาสนาอิสลาม ตลาดมีความต้องการ</w:t>
      </w:r>
      <w:r w:rsidR="004E7F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57FD">
        <w:rPr>
          <w:rFonts w:ascii="TH SarabunIT๙" w:hAnsi="TH SarabunIT๙" w:cs="TH SarabunIT๙" w:hint="cs"/>
          <w:sz w:val="32"/>
          <w:szCs w:val="32"/>
          <w:cs/>
        </w:rPr>
        <w:t>การเลี้ยงในแต่ละรุ่น มีการจับจองก่อนครบอายุ</w:t>
      </w:r>
      <w:r w:rsidR="00ED57FD">
        <w:rPr>
          <w:rFonts w:ascii="TH SarabunIT๙" w:hAnsi="TH SarabunIT๙" w:cs="TH SarabunIT๙"/>
          <w:sz w:val="32"/>
          <w:szCs w:val="32"/>
        </w:rPr>
        <w:t xml:space="preserve"> </w:t>
      </w:r>
      <w:r w:rsidR="004E7F7F">
        <w:rPr>
          <w:rFonts w:ascii="TH SarabunIT๙" w:hAnsi="TH SarabunIT๙" w:cs="TH SarabunIT๙" w:hint="cs"/>
          <w:sz w:val="32"/>
          <w:szCs w:val="32"/>
          <w:cs/>
        </w:rPr>
        <w:t>และได้ราคาดี</w:t>
      </w:r>
    </w:p>
    <w:p w:rsidR="00657473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7473" w:rsidRDefault="002255B4" w:rsidP="00657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ภาพกิจกรรมที่ดำเนินการ (ไฟล์ภาพ </w:t>
      </w:r>
      <w:r>
        <w:rPr>
          <w:rFonts w:ascii="TH SarabunIT๙" w:hAnsi="TH SarabunIT๙" w:cs="TH SarabunIT๙"/>
          <w:sz w:val="32"/>
          <w:szCs w:val="32"/>
        </w:rPr>
        <w:t xml:space="preserve">jpg. </w:t>
      </w:r>
      <w:r w:rsidR="0052069B">
        <w:rPr>
          <w:rFonts w:ascii="TH SarabunIT๙" w:hAnsi="TH SarabunIT๙" w:cs="TH SarabunIT๙" w:hint="cs"/>
          <w:sz w:val="32"/>
          <w:szCs w:val="32"/>
          <w:cs/>
        </w:rPr>
        <w:t>แนบมาพร้อมไฟล์เอกสาร จำนวน 3 - 4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ภาพ)</w:t>
      </w:r>
    </w:p>
    <w:p w:rsidR="002255B4" w:rsidRDefault="002255B4" w:rsidP="00657473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657473" w:rsidRDefault="00F153AD" w:rsidP="00657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233045</wp:posOffset>
            </wp:positionV>
            <wp:extent cx="5095875" cy="2867025"/>
            <wp:effectExtent l="19050" t="0" r="9525" b="0"/>
            <wp:wrapNone/>
            <wp:docPr id="4" name="Picture 4" descr="ในภาพอาจจะมี 7 คน, คนที่ยิ้ม, ผู้คนกำลังยืน และ ผู้คนกำลังนั่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ในภาพอาจจะมี 7 คน, คนที่ยิ้ม, ผู้คนกำลังยืน และ ผู้คนกำลังนั่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Pr="002255B4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P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200A" w:rsidRDefault="0065200A" w:rsidP="006B46CD">
      <w:pPr>
        <w:spacing w:before="120" w:after="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52069B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4E7F7F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569276</wp:posOffset>
            </wp:positionH>
            <wp:positionV relativeFrom="paragraph">
              <wp:posOffset>66675</wp:posOffset>
            </wp:positionV>
            <wp:extent cx="4793615" cy="2695575"/>
            <wp:effectExtent l="19050" t="0" r="6985" b="0"/>
            <wp:wrapNone/>
            <wp:docPr id="1" name="Picture 1" descr="D:\งานมามี้\ปีงบ 59\ภาพ สค\S_4752874615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มามี้\ปีงบ 59\ภาพ สค\S_47528746153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61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7F7F" w:rsidRDefault="004E7F7F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E7F7F" w:rsidRDefault="004E7F7F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E7F7F" w:rsidRDefault="004E7F7F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E7F7F" w:rsidRDefault="004E7F7F" w:rsidP="0065200A">
      <w:pPr>
        <w:spacing w:after="0"/>
        <w:jc w:val="center"/>
        <w:rPr>
          <w:rFonts w:ascii="TH SarabunIT๙" w:hAnsi="TH SarabunIT๙" w:cs="TH SarabunIT๙"/>
          <w:b/>
          <w:bCs/>
          <w:noProof/>
          <w:sz w:val="40"/>
          <w:szCs w:val="40"/>
        </w:rPr>
      </w:pPr>
    </w:p>
    <w:p w:rsidR="004E7F7F" w:rsidRDefault="004E7F7F" w:rsidP="0065200A">
      <w:pPr>
        <w:spacing w:after="0"/>
        <w:jc w:val="center"/>
        <w:rPr>
          <w:rFonts w:ascii="TH SarabunIT๙" w:hAnsi="TH SarabunIT๙" w:cs="TH SarabunIT๙"/>
          <w:b/>
          <w:bCs/>
          <w:noProof/>
          <w:sz w:val="40"/>
          <w:szCs w:val="40"/>
        </w:rPr>
      </w:pPr>
    </w:p>
    <w:p w:rsidR="004E7F7F" w:rsidRDefault="004E7F7F" w:rsidP="0065200A">
      <w:pPr>
        <w:spacing w:after="0"/>
        <w:jc w:val="center"/>
        <w:rPr>
          <w:rFonts w:ascii="TH SarabunIT๙" w:hAnsi="TH SarabunIT๙" w:cs="TH SarabunIT๙"/>
          <w:b/>
          <w:bCs/>
          <w:noProof/>
          <w:sz w:val="40"/>
          <w:szCs w:val="40"/>
        </w:rPr>
      </w:pPr>
    </w:p>
    <w:p w:rsidR="004E7F7F" w:rsidRDefault="004E7F7F" w:rsidP="0065200A">
      <w:pPr>
        <w:spacing w:after="0"/>
        <w:jc w:val="center"/>
        <w:rPr>
          <w:rFonts w:ascii="TH SarabunIT๙" w:hAnsi="TH SarabunIT๙" w:cs="TH SarabunIT๙"/>
          <w:b/>
          <w:bCs/>
          <w:noProof/>
          <w:sz w:val="40"/>
          <w:szCs w:val="40"/>
        </w:rPr>
      </w:pPr>
    </w:p>
    <w:p w:rsidR="002255B4" w:rsidRDefault="00F153AD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398145</wp:posOffset>
            </wp:positionV>
            <wp:extent cx="4819650" cy="2714625"/>
            <wp:effectExtent l="19050" t="0" r="0" b="0"/>
            <wp:wrapNone/>
            <wp:docPr id="3" name="Picture 3" descr="D:\งานมามี้\ปีงบ 59\ภาพ สค\S_4752874069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งานมามี้\ปีงบ 59\ภาพ สค\S_47528740698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3398520</wp:posOffset>
            </wp:positionV>
            <wp:extent cx="4810125" cy="2705100"/>
            <wp:effectExtent l="19050" t="0" r="9525" b="0"/>
            <wp:wrapNone/>
            <wp:docPr id="2" name="Picture 2" descr="D:\งานมามี้\ปีงบ 59\ภาพ สค\S_4752870498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มามี้\ปีงบ 59\ภาพ สค\S_47528704981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255B4" w:rsidSect="00237A39">
      <w:headerReference w:type="default" r:id="rId11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12C" w:rsidRDefault="00A2312C" w:rsidP="00237A39">
      <w:pPr>
        <w:spacing w:after="0" w:line="240" w:lineRule="auto"/>
      </w:pPr>
      <w:r>
        <w:separator/>
      </w:r>
    </w:p>
  </w:endnote>
  <w:endnote w:type="continuationSeparator" w:id="1">
    <w:p w:rsidR="00A2312C" w:rsidRDefault="00A2312C" w:rsidP="0023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PLUG_Relaxing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12C" w:rsidRDefault="00A2312C" w:rsidP="00237A39">
      <w:pPr>
        <w:spacing w:after="0" w:line="240" w:lineRule="auto"/>
      </w:pPr>
      <w:r>
        <w:separator/>
      </w:r>
    </w:p>
  </w:footnote>
  <w:footnote w:type="continuationSeparator" w:id="1">
    <w:p w:rsidR="00A2312C" w:rsidRDefault="00A2312C" w:rsidP="0023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34019"/>
      <w:docPartObj>
        <w:docPartGallery w:val="Page Numbers (Top of Page)"/>
        <w:docPartUnique/>
      </w:docPartObj>
    </w:sdtPr>
    <w:sdtContent>
      <w:p w:rsidR="00237A39" w:rsidRDefault="00237A39">
        <w:pPr>
          <w:pStyle w:val="a6"/>
          <w:jc w:val="center"/>
        </w:pPr>
        <w:r>
          <w:rPr>
            <w:rFonts w:ascii="TH SarabunIT๙" w:hAnsi="TH SarabunIT๙" w:cs="TH SarabunIT๙"/>
            <w:sz w:val="32"/>
            <w:szCs w:val="32"/>
          </w:rPr>
          <w:t>-</w:t>
        </w:r>
        <w:r w:rsidR="00DF2435" w:rsidRPr="00237A39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237A39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="00DF2435" w:rsidRPr="00237A39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9D0587" w:rsidRPr="009D0587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๒</w:t>
        </w:r>
        <w:r w:rsidR="00DF2435" w:rsidRPr="00237A39">
          <w:rPr>
            <w:rFonts w:ascii="TH SarabunIT๙" w:hAnsi="TH SarabunIT๙" w:cs="TH SarabunIT๙"/>
            <w:sz w:val="32"/>
            <w:szCs w:val="32"/>
          </w:rPr>
          <w:fldChar w:fldCharType="end"/>
        </w:r>
        <w:r>
          <w:t>-</w:t>
        </w:r>
      </w:p>
    </w:sdtContent>
  </w:sdt>
  <w:p w:rsidR="00237A39" w:rsidRDefault="00237A3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B68EE"/>
    <w:multiLevelType w:val="hybridMultilevel"/>
    <w:tmpl w:val="153E66A8"/>
    <w:lvl w:ilvl="0" w:tplc="579C68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24EEE"/>
    <w:multiLevelType w:val="hybridMultilevel"/>
    <w:tmpl w:val="22660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D06EC"/>
    <w:multiLevelType w:val="hybridMultilevel"/>
    <w:tmpl w:val="02D4C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37FF5"/>
    <w:multiLevelType w:val="multilevel"/>
    <w:tmpl w:val="6BCE242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D031F7"/>
    <w:rsid w:val="00000DC3"/>
    <w:rsid w:val="000237FE"/>
    <w:rsid w:val="00076E5D"/>
    <w:rsid w:val="00136A96"/>
    <w:rsid w:val="00163C9A"/>
    <w:rsid w:val="00165501"/>
    <w:rsid w:val="001B6C17"/>
    <w:rsid w:val="00204D30"/>
    <w:rsid w:val="00207E55"/>
    <w:rsid w:val="002255B4"/>
    <w:rsid w:val="0023054C"/>
    <w:rsid w:val="00237A39"/>
    <w:rsid w:val="00283754"/>
    <w:rsid w:val="002905FC"/>
    <w:rsid w:val="002B4BFB"/>
    <w:rsid w:val="002D1B40"/>
    <w:rsid w:val="002F6417"/>
    <w:rsid w:val="00300C18"/>
    <w:rsid w:val="00333A61"/>
    <w:rsid w:val="003919FB"/>
    <w:rsid w:val="003B529D"/>
    <w:rsid w:val="003D50CF"/>
    <w:rsid w:val="003E7C2D"/>
    <w:rsid w:val="0047631C"/>
    <w:rsid w:val="004A0F78"/>
    <w:rsid w:val="004A73E1"/>
    <w:rsid w:val="004E7F7F"/>
    <w:rsid w:val="004F312C"/>
    <w:rsid w:val="0052069B"/>
    <w:rsid w:val="005E05B1"/>
    <w:rsid w:val="005E08CC"/>
    <w:rsid w:val="006033EF"/>
    <w:rsid w:val="0065200A"/>
    <w:rsid w:val="00657473"/>
    <w:rsid w:val="0067222E"/>
    <w:rsid w:val="006951EC"/>
    <w:rsid w:val="0069581A"/>
    <w:rsid w:val="006958BF"/>
    <w:rsid w:val="006B46CD"/>
    <w:rsid w:val="006B7A91"/>
    <w:rsid w:val="006F01E7"/>
    <w:rsid w:val="006F4AC9"/>
    <w:rsid w:val="00724295"/>
    <w:rsid w:val="00784A15"/>
    <w:rsid w:val="007A2889"/>
    <w:rsid w:val="007A3A02"/>
    <w:rsid w:val="007F4F64"/>
    <w:rsid w:val="0082031E"/>
    <w:rsid w:val="008269BC"/>
    <w:rsid w:val="008344B8"/>
    <w:rsid w:val="008973F8"/>
    <w:rsid w:val="008C0451"/>
    <w:rsid w:val="00911EDB"/>
    <w:rsid w:val="0093186A"/>
    <w:rsid w:val="009A7351"/>
    <w:rsid w:val="009D0587"/>
    <w:rsid w:val="009E16BF"/>
    <w:rsid w:val="009E4A8C"/>
    <w:rsid w:val="00A2312C"/>
    <w:rsid w:val="00A7605D"/>
    <w:rsid w:val="00AA2B71"/>
    <w:rsid w:val="00B86970"/>
    <w:rsid w:val="00BE7885"/>
    <w:rsid w:val="00C10A7C"/>
    <w:rsid w:val="00C438B9"/>
    <w:rsid w:val="00CC2FE7"/>
    <w:rsid w:val="00D031F7"/>
    <w:rsid w:val="00D17A5A"/>
    <w:rsid w:val="00DB6FA4"/>
    <w:rsid w:val="00DF2435"/>
    <w:rsid w:val="00E02E84"/>
    <w:rsid w:val="00E31D9E"/>
    <w:rsid w:val="00E34358"/>
    <w:rsid w:val="00E5386A"/>
    <w:rsid w:val="00ED57FD"/>
    <w:rsid w:val="00F153AD"/>
    <w:rsid w:val="00F66E83"/>
    <w:rsid w:val="00F93DC7"/>
    <w:rsid w:val="00FE0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0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00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37A39"/>
  </w:style>
  <w:style w:type="paragraph" w:styleId="a8">
    <w:name w:val="footer"/>
    <w:basedOn w:val="a"/>
    <w:link w:val="a9"/>
    <w:uiPriority w:val="99"/>
    <w:semiHidden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37A39"/>
  </w:style>
  <w:style w:type="paragraph" w:styleId="aa">
    <w:name w:val="Normal (Web)"/>
    <w:basedOn w:val="a"/>
    <w:uiPriority w:val="99"/>
    <w:unhideWhenUsed/>
    <w:rsid w:val="001B6C1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2017-03-15T09:06:00Z</cp:lastPrinted>
  <dcterms:created xsi:type="dcterms:W3CDTF">2017-03-19T02:48:00Z</dcterms:created>
  <dcterms:modified xsi:type="dcterms:W3CDTF">2017-03-20T09:24:00Z</dcterms:modified>
</cp:coreProperties>
</file>