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ACB" w:rsidRPr="001446D1" w:rsidRDefault="00AC2ACB" w:rsidP="00AC2ACB">
      <w:pPr>
        <w:spacing w:after="0"/>
        <w:rPr>
          <w:rFonts w:ascii="TH SarabunPSK" w:hAnsi="TH SarabunPSK" w:cs="TH SarabunPSK" w:hint="cs"/>
          <w:sz w:val="32"/>
          <w:szCs w:val="32"/>
          <w:cs/>
        </w:rPr>
      </w:pPr>
      <w:r w:rsidRPr="001446D1">
        <w:rPr>
          <w:rFonts w:ascii="TH SarabunPSK" w:hAnsi="TH SarabunPSK" w:cs="TH SarabunPSK"/>
          <w:sz w:val="32"/>
          <w:szCs w:val="32"/>
          <w:cs/>
        </w:rPr>
        <w:t>องค์ความรู้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bookmarkStart w:id="0" w:name="_GoBack"/>
      <w:bookmarkEnd w:id="0"/>
    </w:p>
    <w:p w:rsidR="00AC2ACB" w:rsidRPr="001446D1" w:rsidRDefault="00AC2ACB" w:rsidP="00AC2AC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C2ACB" w:rsidRPr="001446D1" w:rsidRDefault="00AC2ACB" w:rsidP="00AC2ACB">
      <w:pPr>
        <w:spacing w:after="0"/>
        <w:rPr>
          <w:rFonts w:ascii="TH SarabunPSK" w:hAnsi="TH SarabunPSK" w:cs="TH SarabunPSK"/>
          <w:sz w:val="32"/>
          <w:szCs w:val="32"/>
        </w:rPr>
      </w:pPr>
      <w:r w:rsidRPr="001446D1">
        <w:rPr>
          <w:rFonts w:ascii="TH SarabunPSK" w:hAnsi="TH SarabunPSK" w:cs="TH SarabunPSK"/>
          <w:sz w:val="32"/>
          <w:szCs w:val="32"/>
          <w:cs/>
        </w:rPr>
        <w:t>เรื่องการ</w:t>
      </w:r>
      <w:r>
        <w:rPr>
          <w:rFonts w:ascii="TH SarabunPSK" w:hAnsi="TH SarabunPSK" w:cs="TH SarabunPSK" w:hint="cs"/>
          <w:sz w:val="32"/>
          <w:szCs w:val="32"/>
          <w:cs/>
        </w:rPr>
        <w:t>เลี้ยงไก่พันธ์พื้นเมือง</w:t>
      </w:r>
    </w:p>
    <w:p w:rsidR="00AC2ACB" w:rsidRDefault="00AC2ACB" w:rsidP="00AC2ACB">
      <w:pPr>
        <w:pStyle w:val="a3"/>
        <w:shd w:val="clear" w:color="auto" w:fill="FFFFFF"/>
        <w:spacing w:after="240" w:afterAutospacing="0"/>
        <w:rPr>
          <w:rFonts w:ascii="TH SarabunPSK" w:hAnsi="TH SarabunPSK" w:cs="TH SarabunPSK"/>
          <w:sz w:val="32"/>
          <w:szCs w:val="32"/>
        </w:rPr>
      </w:pPr>
      <w:r w:rsidRPr="001446D1">
        <w:rPr>
          <w:rFonts w:ascii="TH SarabunPSK" w:hAnsi="TH SarabunPSK" w:cs="TH SarabunPSK"/>
          <w:sz w:val="32"/>
          <w:szCs w:val="32"/>
          <w:cs/>
        </w:rPr>
        <w:tab/>
      </w:r>
      <w:r w:rsidRPr="00A15B21">
        <w:rPr>
          <w:rFonts w:ascii="TH SarabunPSK" w:hAnsi="TH SarabunPSK" w:cs="TH SarabunPSK"/>
          <w:sz w:val="32"/>
          <w:szCs w:val="32"/>
          <w:cs/>
        </w:rPr>
        <w:t>การเลี้ยงไก่บ้านเพื่อเป็น</w:t>
      </w:r>
      <w:r w:rsidRPr="00A15B21">
        <w:rPr>
          <w:rStyle w:val="a4"/>
          <w:rFonts w:ascii="TH SarabunPSK" w:hAnsi="TH SarabunPSK" w:cs="TH SarabunPSK"/>
          <w:sz w:val="32"/>
          <w:szCs w:val="32"/>
          <w:cs/>
        </w:rPr>
        <w:t>อาชีพเสริมทำที่บ้าน</w:t>
      </w:r>
      <w:r w:rsidRPr="00A15B21">
        <w:rPr>
          <w:rStyle w:val="apple-converted-space"/>
          <w:rFonts w:ascii="TH SarabunPSK" w:hAnsi="TH SarabunPSK" w:cs="TH SarabunPSK"/>
          <w:sz w:val="32"/>
          <w:szCs w:val="32"/>
        </w:rPr>
        <w:t> </w:t>
      </w:r>
      <w:r w:rsidRPr="00A15B21">
        <w:rPr>
          <w:rFonts w:ascii="TH SarabunPSK" w:hAnsi="TH SarabunPSK" w:cs="TH SarabunPSK"/>
          <w:sz w:val="32"/>
          <w:szCs w:val="32"/>
          <w:cs/>
        </w:rPr>
        <w:t>มีข้อจำกัดก็คือต้องมีพื้นที่บริเวณบ้านเพื่อให้ไก่ได้ออกหากินตามธรรมชาติ ไม่มีสัตว์เลี้ยงอย่างเช่นสุนัขคอยรบกวน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15B21">
        <w:rPr>
          <w:rFonts w:ascii="TH SarabunPSK" w:hAnsi="TH SarabunPSK" w:cs="TH SarabunPSK"/>
          <w:sz w:val="32"/>
          <w:szCs w:val="32"/>
          <w:cs/>
        </w:rPr>
        <w:t>อาจทำโรงเรือนเล็กๆไว้ให้ไก่นอนหรือเป็นที่หลบแดดหลบฝนและเป็นที่สำหรับทำรังให้ไก่ไข่ หากต้องการจำกัดพื้นที่เพื่อให้ดูแลง่ายอาจใช้ตาข่ายซึ่งมีขายอยู่ทั่วไปล้อมบริเวณโรงเรือนและพื้นที่ที่ต้องการให้ไก่ได้เดินเล่นและออกหากินตามธรรมชาติหากต้องการให้ไก่โตเร็วและมีน้ำหนักดี นอกจากให้อาหารอย่างเช่น ข้าวเปลือก ถั่ว ข้าวโพด และอาหารอื่นๆแล้ว การเลี้ยงไก่พื้นเมืองเพื่อขยายพันธุ์ควรเลี้ยงหลายๆสายพันธุ์เพราะเมื่อผสมพันธุ์กันแล้วจะทำให้ได้ลูกไก่ที่เจริญเติบโตเร็ว น้ำหนักดี ไก่พื้นเมืองตลาดไม่ตันและมีความต้องการมากเพราะคนนิยมทาน ราคาดี</w:t>
      </w:r>
    </w:p>
    <w:p w:rsidR="00AC2ACB" w:rsidRDefault="00AC2ACB" w:rsidP="00AC2ACB">
      <w:pPr>
        <w:pStyle w:val="a3"/>
        <w:shd w:val="clear" w:color="auto" w:fill="FFFFFF"/>
        <w:spacing w:after="240" w:afterAutospacing="0"/>
        <w:rPr>
          <w:rFonts w:ascii="TH SarabunPSK" w:hAnsi="TH SarabunPSK" w:cs="TH SarabunPSK"/>
          <w:sz w:val="32"/>
          <w:szCs w:val="32"/>
        </w:rPr>
      </w:pPr>
      <w:r w:rsidRPr="00A93E98">
        <w:rPr>
          <w:rFonts w:ascii="TH Sarabun New" w:hAnsi="TH Sarabun New" w:cs="TH Sarabun New"/>
          <w:noProof/>
          <w:color w:val="000000"/>
          <w:sz w:val="32"/>
          <w:szCs w:val="32"/>
        </w:rPr>
        <mc:AlternateContent>
          <mc:Choice Requires="wps">
            <w:drawing>
              <wp:anchor distT="95250" distB="95250" distL="142875" distR="142875" simplePos="0" relativeHeight="251659264" behindDoc="0" locked="0" layoutInCell="1" allowOverlap="0" wp14:anchorId="755EC52F" wp14:editId="4FBF8E44">
                <wp:simplePos x="0" y="0"/>
                <wp:positionH relativeFrom="column">
                  <wp:align>right</wp:align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Square wrapText="bothSides"/>
                <wp:docPr id="3" name="AutoShape 2" descr="http://www.whk.ac.th/whk2008/web/digital_library/agri/chichen/kai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2" o:spid="_x0000_s1026" alt="คำอธิบาย: http://www.whk.ac.th/whk2008/web/digital_library/agri/chichen/kai2.jpg" style="position:absolute;margin-left:-27.2pt;margin-top:0;width:24pt;height:24pt;z-index:251659264;visibility:visible;mso-wrap-style:square;mso-width-percent:0;mso-height-percent:0;mso-wrap-distance-left:11.25pt;mso-wrap-distance-top:7.5pt;mso-wrap-distance-right:11.25pt;mso-wrap-distance-bottom:7.5pt;mso-position-horizontal:righ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Lh5Q7HtAgAABgYAAA4AAAAA&#10;AAAAAAAAAAAALgIAAGRycy9lMm9Eb2MueG1sUEsBAi0AFAAGAAgAAAAhAEyg6SzYAAAAAwEAAA8A&#10;AAAAAAAAAAAAAAAARwUAAGRycy9kb3ducmV2LnhtbFBLBQYAAAAABAAEAPMAAABMBgAAAAA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A93E98">
        <w:rPr>
          <w:rFonts w:ascii="TH Sarabun New" w:hAnsi="TH Sarabun New" w:cs="TH Sarabun New"/>
          <w:noProof/>
          <w:color w:val="000000"/>
          <w:sz w:val="32"/>
          <w:szCs w:val="32"/>
        </w:rPr>
        <mc:AlternateContent>
          <mc:Choice Requires="wps">
            <w:drawing>
              <wp:anchor distT="95250" distB="95250" distL="142875" distR="142875" simplePos="0" relativeHeight="251660288" behindDoc="0" locked="0" layoutInCell="1" allowOverlap="0" wp14:anchorId="02C199A7" wp14:editId="58305211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Square wrapText="bothSides"/>
                <wp:docPr id="2" name="AutoShape 3" descr="http://www.whk.ac.th/whk2008/web/digital_library/agri/chichen/kai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3" o:spid="_x0000_s1026" alt="คำอธิบาย: http://www.whk.ac.th/whk2008/web/digital_library/agri/chichen/kai3.jpg" style="position:absolute;margin-left:0;margin-top:0;width:24pt;height:24pt;z-index:251660288;visibility:visible;mso-wrap-style:square;mso-width-percent:0;mso-height-percent:0;mso-wrap-distance-left:11.25pt;mso-wrap-distance-top:7.5pt;mso-wrap-distance-right:11.25pt;mso-wrap-distance-bottom:7.5pt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FU2plztAgAABgYAAA4AAAAA&#10;AAAAAAAAAAAALgIAAGRycy9lMm9Eb2MueG1sUEsBAi0AFAAGAAgAAAAhAEyg6SzYAAAAAwEAAA8A&#10;AAAAAAAAAAAAAAAARwUAAGRycy9kb3ducmV2LnhtbFBLBQYAAAAABAAEAPMAAABMBgAAAAA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>วิธีการเลี้ยงดังนี้</w:t>
      </w:r>
    </w:p>
    <w:p w:rsidR="00AC2ACB" w:rsidRDefault="00AC2ACB" w:rsidP="00AC2ACB">
      <w:pPr>
        <w:pStyle w:val="a3"/>
        <w:numPr>
          <w:ilvl w:val="0"/>
          <w:numId w:val="1"/>
        </w:numPr>
        <w:shd w:val="clear" w:color="auto" w:fill="FFFFFF"/>
        <w:spacing w:after="240" w:afterAutospacing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ในการผสมพันธ์ไก่ผู้ 1 ตัว ต่อไก่ตัวเมีย5 ตัวและขังแยกตัวผู้กับตัวเมีย</w:t>
      </w:r>
    </w:p>
    <w:p w:rsidR="00AC2ACB" w:rsidRDefault="00AC2ACB" w:rsidP="00AC2ACB">
      <w:pPr>
        <w:pStyle w:val="a3"/>
        <w:numPr>
          <w:ilvl w:val="0"/>
          <w:numId w:val="1"/>
        </w:numPr>
        <w:shd w:val="clear" w:color="auto" w:fill="FFFFFF"/>
        <w:spacing w:after="240" w:afterAutospacing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จากนั้นปล่อยให้ตัวผู้ผสมพันธ์กับตัวเมียในช่วงเย็น เวลา 16.00-18.00 น.ให้เว้นระยะ3-5 วันต่อครั้ง สำหรับข้อดีในการผสมพันธ์ ในช่วงเวลาดังกล่าวจะทำให้น้ำเชื้อไก่พ่อพันธ์นั้นแข็งแรง สามารถง่ายในการจัดการ และไม่มีต้นทุน ให้อัตราการออกไขสูงสุด 10-15 ฟอง อัตราการฟักประมาณ 95</w:t>
      </w:r>
      <w:r>
        <w:rPr>
          <w:rFonts w:ascii="TH SarabunPSK" w:hAnsi="TH SarabunPSK" w:cs="TH SarabunPSK"/>
          <w:sz w:val="32"/>
          <w:szCs w:val="32"/>
        </w:rPr>
        <w:t>%</w:t>
      </w:r>
    </w:p>
    <w:p w:rsidR="00AC2ACB" w:rsidRPr="00A93E98" w:rsidRDefault="00AC2ACB" w:rsidP="00AC2ACB">
      <w:pPr>
        <w:pStyle w:val="a3"/>
        <w:numPr>
          <w:ilvl w:val="0"/>
          <w:numId w:val="1"/>
        </w:numPr>
        <w:shd w:val="clear" w:color="auto" w:fill="FFFFFF"/>
        <w:spacing w:after="240" w:afterAutospacing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หลังจากนั้นเมื่อจะทำผสมพันธ์ต่อเนื่อง หลังแม่ไก่ฟักออกเป็นตัวแล้วนำลูกไปอนุบาลให้นำแม่ไก่ไปอาบน้ำจนเปียกแล้วขังให้ไก่แห้งทำต่อเนื่อง 2-3 วันแล้วนำไปผสมพันธ์ต่อ จะได้การขยายพันธ์รวดเร็ว ประหยัดเวลาได้กำไร</w:t>
      </w:r>
    </w:p>
    <w:p w:rsidR="00AC2ACB" w:rsidRPr="00A93E98" w:rsidRDefault="00AC2ACB" w:rsidP="00AC2ACB">
      <w:pPr>
        <w:spacing w:before="100" w:beforeAutospacing="1" w:after="100" w:afterAutospacing="1" w:line="240" w:lineRule="auto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A93E98">
        <w:rPr>
          <w:rFonts w:ascii="TH Sarabun New" w:eastAsia="Times New Roman" w:hAnsi="TH Sarabun New" w:cs="TH Sarabun New"/>
          <w:color w:val="000000"/>
          <w:sz w:val="32"/>
          <w:szCs w:val="32"/>
        </w:rPr>
        <w:t> </w:t>
      </w:r>
    </w:p>
    <w:p w:rsidR="00AC2ACB" w:rsidRPr="00D45C0A" w:rsidRDefault="00AC2ACB" w:rsidP="00AC2ACB">
      <w:pPr>
        <w:pStyle w:val="a3"/>
        <w:shd w:val="clear" w:color="auto" w:fill="FFFFFF"/>
        <w:spacing w:after="240" w:afterAutospacing="0"/>
        <w:rPr>
          <w:rFonts w:ascii="TH Sarabun New" w:hAnsi="TH Sarabun New" w:cs="TH Sarabun New"/>
          <w:sz w:val="32"/>
          <w:szCs w:val="32"/>
        </w:rPr>
      </w:pPr>
    </w:p>
    <w:p w:rsidR="00B16A43" w:rsidRPr="00AC2ACB" w:rsidRDefault="00B16A43"/>
    <w:sectPr w:rsidR="00B16A43" w:rsidRPr="00AC2A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832E7"/>
    <w:multiLevelType w:val="hybridMultilevel"/>
    <w:tmpl w:val="AD68E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ACB"/>
    <w:rsid w:val="00AC2ACB"/>
    <w:rsid w:val="00B1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2AC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Emphasis"/>
    <w:basedOn w:val="a0"/>
    <w:uiPriority w:val="20"/>
    <w:qFormat/>
    <w:rsid w:val="00AC2ACB"/>
    <w:rPr>
      <w:i/>
      <w:iCs/>
    </w:rPr>
  </w:style>
  <w:style w:type="character" w:customStyle="1" w:styleId="apple-converted-space">
    <w:name w:val="apple-converted-space"/>
    <w:basedOn w:val="a0"/>
    <w:rsid w:val="00AC2A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2AC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Emphasis"/>
    <w:basedOn w:val="a0"/>
    <w:uiPriority w:val="20"/>
    <w:qFormat/>
    <w:rsid w:val="00AC2ACB"/>
    <w:rPr>
      <w:i/>
      <w:iCs/>
    </w:rPr>
  </w:style>
  <w:style w:type="character" w:customStyle="1" w:styleId="apple-converted-space">
    <w:name w:val="apple-converted-space"/>
    <w:basedOn w:val="a0"/>
    <w:rsid w:val="00AC2A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2017-03-13T11:23:00Z</dcterms:created>
  <dcterms:modified xsi:type="dcterms:W3CDTF">2017-03-13T11:24:00Z</dcterms:modified>
</cp:coreProperties>
</file>